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tbl>
      <w:tblPr>
        <w:tblOverlap w:val="never"/>
        <w:tblW w:w="83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/>
      <w:tr>
        <w:trPr>
          <w:trHeight w:val="766"/>
        </w:trPr>
        <w:tc>
          <w:tcPr>
            <w:tcW w:w="839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6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6"/>
              </w:rPr>
              <w:t>[보도자료] 휴스턴 새누리교회</w:t>
            </w:r>
            <w:r>
              <w:rPr>
                <w:b/>
                <w:color w:val="000000"/>
                <w:sz w:val="26"/>
                <w:shd w:val="clear" w:color="000000" w:fill="ffffff"/>
              </w:rPr>
              <w:t xml:space="preserve"> 담임목사 취임 예배</w:t>
            </w:r>
          </w:p>
        </w:tc>
      </w:tr>
      <w:tr>
        <w:trPr>
          <w:trHeight w:val="539"/>
        </w:trPr>
        <w:tc>
          <w:tcPr>
            <w:tcW w:w="10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</w:rPr>
              <w:t>담당 기관</w:t>
            </w:r>
          </w:p>
        </w:tc>
        <w:tc>
          <w:tcPr>
            <w:tcW w:w="28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/>
              <w:t>휴스턴 새누리교회 행정실</w:t>
            </w:r>
          </w:p>
        </w:tc>
        <w:tc>
          <w:tcPr>
            <w:tcW w:w="10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</w:rPr>
              <w:t>담당자</w:t>
            </w:r>
          </w:p>
        </w:tc>
        <w:tc>
          <w:tcPr>
            <w:tcW w:w="334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/>
              <w:t>안창호 목사</w:t>
            </w:r>
          </w:p>
        </w:tc>
      </w:tr>
      <w:tr>
        <w:trPr>
          <w:trHeight w:val="539"/>
        </w:trPr>
        <w:tc>
          <w:tcPr>
            <w:tcW w:w="10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</w:rPr>
              <w:t>연락처</w:t>
            </w:r>
          </w:p>
        </w:tc>
        <w:tc>
          <w:tcPr>
            <w:tcW w:w="28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/>
              <w:t>(미국) 713-722-0773</w:t>
            </w:r>
          </w:p>
        </w:tc>
        <w:tc>
          <w:tcPr>
            <w:tcW w:w="10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334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/>
              <w:t>dosan95@gmail.com</w:t>
            </w:r>
          </w:p>
        </w:tc>
      </w:tr>
      <w:tr>
        <w:trPr>
          <w:trHeight w:val="56"/>
        </w:trPr>
        <w:tc>
          <w:tcPr>
            <w:tcW w:w="839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ind w:left="414" w:hanging="300"/>
            </w:pPr>
          </w:p>
          <w:p>
            <w:pPr>
              <w:pStyle w:val="0"/>
              <w:rPr/>
              <w:widowControl w:val="off"/>
              <w:spacing w:line="480" w:lineRule="auto"/>
              <w:ind w:left="414" w:hanging="300"/>
            </w:pPr>
            <w:r>
              <w:rPr/>
              <w:t>■</w:t>
            </w:r>
            <w:r>
              <w:rPr/>
              <w:t xml:space="preserve"> 휴스턴 새누리교회는 담임목사 취임 예배를 오는 5월 19일(주일), PM 4:00, 교회 본당에서 드린다. 하나님의 인도하심으로 새로운 리더를 세우고 함께 축하하는 이 예배는 남가주 뉴비전교회 원로목사이자, 전 </w:t>
            </w:r>
            <w:r>
              <w:rPr/>
              <w:t>미주 한인남침례회총회 총무였던 이지춘 목사의 설교와 교계 리더들, 휴스턴 지역 목회자들 그리고 모든 교인들의 축하와</w:t>
            </w:r>
            <w:r>
              <w:rPr/>
              <w:t>, 담임목사 취임식으로 진행될 예정이다.</w:t>
            </w:r>
          </w:p>
          <w:p>
            <w:pPr>
              <w:pStyle w:val="0"/>
              <w:rPr/>
              <w:widowControl w:val="off"/>
              <w:spacing w:line="480" w:lineRule="auto"/>
              <w:ind w:left="414" w:hanging="300"/>
            </w:pPr>
          </w:p>
          <w:p>
            <w:pPr>
              <w:pStyle w:val="0"/>
              <w:rPr/>
              <w:widowControl w:val="off"/>
              <w:spacing w:line="480" w:lineRule="auto"/>
              <w:ind w:left="414" w:hanging="300"/>
            </w:pPr>
            <w:r>
              <w:rPr/>
              <w:t>■</w:t>
            </w:r>
            <w:r>
              <w:rPr/>
              <w:t xml:space="preserve"> 이번에 담임목사로 취임하는 궁인 목사는 요즘 보기드문 젊고 패기가 넘치는 목회자이다. 그는 </w:t>
            </w:r>
            <w:r>
              <w:rPr/>
              <w:t xml:space="preserve">도전, 열정, 독서, 여행, 예배, 추진력, 연애상담, 영화 보기 및 만들기, 커피, 바리스타, 디자인, 스마트폰 그리고 엉뚱한 생각 실천하기 등에 일가견이 있고, 젊은이를 사랑해서 KOSTA에서 강의도 한다. 가끔 영상을 만들어 상 받기도 하고, 찬양과 뮤직 비디오를 만들기도 했다. 그러나 무엇보다도 호흡이 있는 모든 순간이 예배되기를 소망하는 예배자이다. </w:t>
            </w:r>
          </w:p>
          <w:p>
            <w:pPr>
              <w:pStyle w:val="0"/>
              <w:rPr/>
              <w:widowControl w:val="off"/>
              <w:spacing w:line="480" w:lineRule="auto"/>
              <w:ind w:left="414" w:hanging="300"/>
            </w:pPr>
            <w:r>
              <w:rPr/>
              <w:t xml:space="preserve"> </w:t>
            </w:r>
          </w:p>
          <w:p>
            <w:pPr>
              <w:pStyle w:val="0"/>
              <w:rPr/>
              <w:widowControl w:val="off"/>
              <w:spacing w:line="480" w:lineRule="auto"/>
              <w:ind w:left="414" w:hanging="300"/>
            </w:pPr>
            <w:r>
              <w:rPr/>
              <w:t xml:space="preserve">   건국대 철학과를 졸업하고 침례신학대학원에서 M.div, 미국 리버티 신대원에서 Th.M, 한양대에서 MBA 등을 공부했다. 현재는 미국 미드웨스턴 신학대학원에서 Ph.D. 과정 중이다.</w:t>
            </w:r>
          </w:p>
          <w:p>
            <w:pPr>
              <w:pStyle w:val="0"/>
              <w:rPr/>
              <w:widowControl w:val="off"/>
              <w:spacing w:line="480" w:lineRule="auto"/>
              <w:ind w:left="414" w:hanging="300"/>
            </w:pPr>
            <w:r>
              <w:rPr/>
              <w:t xml:space="preserve"> </w:t>
            </w:r>
          </w:p>
          <w:p>
            <w:pPr>
              <w:pStyle w:val="0"/>
              <w:rPr/>
              <w:widowControl w:val="off"/>
              <w:spacing w:line="480" w:lineRule="auto"/>
              <w:ind w:left="414" w:hanging="300"/>
            </w:pPr>
            <w:r>
              <w:rPr/>
              <w:t xml:space="preserve">   한국 지구촌교회 행정목사와 예배 총괄을 역임하였고, 베트남 호치민 지구촌교회에서 3년간 담임목회를 하며 이민교회와 선교지 사역을 감당하였다. 역서로는 제32회 한국 기독교 출판문화상에서 우수상을 수상한 ‘교회혁명’이 있고, 저서로는 제 33회 한국 기독교 출판문화상에서 이찬수 목사와 공동으로 우수상을 수상한 ‘리액션, 다시+하라’가 있다.</w:t>
            </w:r>
            <w:r>
              <w:rPr/>
              <w:t xml:space="preserve"> </w:t>
            </w:r>
          </w:p>
          <w:p>
            <w:pPr>
              <w:pStyle w:val="0"/>
              <w:rPr/>
              <w:widowControl w:val="off"/>
              <w:spacing w:line="480" w:lineRule="auto"/>
              <w:ind w:left="414" w:hanging="300"/>
            </w:pPr>
          </w:p>
          <w:p>
            <w:pPr>
              <w:pStyle w:val="0"/>
              <w:rPr/>
              <w:widowControl w:val="off"/>
              <w:spacing w:line="480" w:lineRule="auto"/>
              <w:ind w:left="414" w:hanging="300"/>
            </w:pPr>
            <w:r>
              <w:rPr/>
              <w:t>■</w:t>
            </w:r>
            <w:r>
              <w:rPr/>
              <w:t xml:space="preserve"> 이번에 휴스턴 새누리교회 담임목사로 취임하게 되는 궁인 목사는 새로운 각오로 담임목사직을 수행하게 된다. 새누리교회의 새로운 담임목사 취임을 통해 앞으로 휴스턴 지역와 미주지역의 복음화에 앞장설 것으로 기대된다.</w:t>
            </w:r>
          </w:p>
        </w:tc>
      </w:tr>
    </w:tbl>
    <w:p>
      <w:pPr>
        <w:pStyle w:val="0"/>
        <w:rPr/>
        <w:widowControl w:val="off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1200" w:right="1701" w:bottom="1038" w:left="1701" w:header="350" w:footer="18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  <w:pStyle w:val="4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  <w:pStyle w:val="5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  <w:pStyle w:val="6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tabs>
        <w:tab w:val="left" w:leader="none" w:pos="0"/>
      </w:tabs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pacing w:val="-2"/>
      <w:w w:val="98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지구촌교회</dc:title>
  <cp:lastModifiedBy>NCBC(Chang)</cp:lastModifiedBy>
  <dcterms:created xsi:type="dcterms:W3CDTF">2008-04-02T05:22:26.815</dcterms:created>
  <dcterms:modified xsi:type="dcterms:W3CDTF">2019-04-30T15:46:31.363</dcterms:modified>
</cp:coreProperties>
</file>